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356" w:rsidRPr="00B21CBB" w:rsidRDefault="00B21CBB" w:rsidP="00B21CB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B21CB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</w:rPr>
        <w:t>Муниципальное бюджетное дошкольное образовательное учреждение «Детский сад № 12 г. Беслана»</w:t>
      </w:r>
    </w:p>
    <w:p w:rsidR="00811D1C" w:rsidRDefault="00811D1C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11D1C" w:rsidRDefault="00811D1C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F84356" w:rsidRDefault="00F84356" w:rsidP="00B21CBB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color w:val="002060"/>
          <w:sz w:val="36"/>
          <w:szCs w:val="36"/>
        </w:rPr>
      </w:pPr>
    </w:p>
    <w:p w:rsidR="00F84356" w:rsidRPr="00C22B87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Monotype Corsiva" w:hAnsi="Monotype Corsiva" w:cs="Times New Roman"/>
          <w:b/>
          <w:color w:val="ED7D31" w:themeColor="accent2"/>
          <w:sz w:val="72"/>
          <w:szCs w:val="72"/>
        </w:rPr>
      </w:pPr>
      <w:r>
        <w:rPr>
          <w:rFonts w:ascii="Monotype Corsiva" w:hAnsi="Monotype Corsiva" w:cs="Times New Roman"/>
          <w:b/>
          <w:color w:val="FF0000"/>
          <w:sz w:val="72"/>
          <w:szCs w:val="72"/>
        </w:rPr>
        <w:t xml:space="preserve">        </w:t>
      </w:r>
      <w:r w:rsidRPr="00C22B87">
        <w:rPr>
          <w:rFonts w:ascii="Monotype Corsiva" w:hAnsi="Monotype Corsiva" w:cs="Times New Roman"/>
          <w:b/>
          <w:color w:val="FF0000"/>
          <w:sz w:val="72"/>
          <w:szCs w:val="72"/>
        </w:rPr>
        <w:t xml:space="preserve"> </w:t>
      </w:r>
      <w:r w:rsidRPr="00C22B87">
        <w:rPr>
          <w:rFonts w:ascii="Monotype Corsiva" w:hAnsi="Monotype Corsiva" w:cs="Times New Roman"/>
          <w:b/>
          <w:color w:val="002060"/>
          <w:sz w:val="72"/>
          <w:szCs w:val="72"/>
        </w:rPr>
        <w:t>Познава</w:t>
      </w:r>
      <w:r w:rsidRPr="00C22B87">
        <w:rPr>
          <w:rFonts w:ascii="Monotype Corsiva" w:hAnsi="Monotype Corsiva" w:cs="Times New Roman"/>
          <w:b/>
          <w:color w:val="FF0000"/>
          <w:sz w:val="72"/>
          <w:szCs w:val="72"/>
        </w:rPr>
        <w:t>тельный</w:t>
      </w:r>
      <w:r w:rsidRPr="00C22B87"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 </w:t>
      </w:r>
      <w:r w:rsidRPr="00C22B87">
        <w:rPr>
          <w:rFonts w:ascii="Monotype Corsiva" w:hAnsi="Monotype Corsiva" w:cs="Times New Roman"/>
          <w:b/>
          <w:color w:val="7030A0"/>
          <w:sz w:val="72"/>
          <w:szCs w:val="72"/>
        </w:rPr>
        <w:t>проект</w:t>
      </w:r>
    </w:p>
    <w:p w:rsidR="00F84356" w:rsidRPr="00C22B87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Monotype Corsiva" w:hAnsi="Monotype Corsiva" w:cs="Times New Roman"/>
          <w:b/>
          <w:color w:val="FF0000"/>
          <w:sz w:val="72"/>
          <w:szCs w:val="72"/>
        </w:rPr>
      </w:pPr>
      <w:r>
        <w:rPr>
          <w:rFonts w:ascii="Monotype Corsiva" w:hAnsi="Monotype Corsiva" w:cs="Times New Roman"/>
          <w:b/>
          <w:color w:val="FF0000"/>
          <w:sz w:val="72"/>
          <w:szCs w:val="72"/>
        </w:rPr>
        <w:t xml:space="preserve">          </w:t>
      </w:r>
      <w:r w:rsidRPr="00C22B87">
        <w:rPr>
          <w:rFonts w:ascii="Monotype Corsiva" w:hAnsi="Monotype Corsiva" w:cs="Times New Roman"/>
          <w:b/>
          <w:color w:val="00B050"/>
          <w:sz w:val="72"/>
          <w:szCs w:val="72"/>
        </w:rPr>
        <w:t>«Разноцветная</w:t>
      </w:r>
      <w:r w:rsidRPr="00C22B87">
        <w:rPr>
          <w:rFonts w:ascii="Monotype Corsiva" w:hAnsi="Monotype Corsiva" w:cs="Times New Roman"/>
          <w:b/>
          <w:color w:val="FF0000"/>
          <w:sz w:val="72"/>
          <w:szCs w:val="72"/>
        </w:rPr>
        <w:t xml:space="preserve"> </w:t>
      </w:r>
      <w:r w:rsidRPr="00C22B87">
        <w:rPr>
          <w:rFonts w:ascii="Monotype Corsiva" w:hAnsi="Monotype Corsiva" w:cs="Times New Roman"/>
          <w:b/>
          <w:color w:val="0070C0"/>
          <w:sz w:val="72"/>
          <w:szCs w:val="72"/>
        </w:rPr>
        <w:t>неделя»</w:t>
      </w:r>
    </w:p>
    <w:p w:rsidR="00F84356" w:rsidRPr="00C22B87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Monotype Corsiva" w:hAnsi="Monotype Corsiva" w:cs="Times New Roman"/>
          <w:b/>
          <w:color w:val="002060"/>
          <w:sz w:val="72"/>
          <w:szCs w:val="72"/>
        </w:rPr>
      </w:pPr>
      <w:r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              </w:t>
      </w:r>
      <w:r w:rsidRPr="00C22B87"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 в средней группе</w:t>
      </w:r>
    </w:p>
    <w:p w:rsidR="00F84356" w:rsidRPr="00C22B87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Monotype Corsiva" w:hAnsi="Monotype Corsiva" w:cs="Times New Roman"/>
          <w:b/>
          <w:color w:val="002060"/>
          <w:sz w:val="52"/>
          <w:szCs w:val="52"/>
        </w:rPr>
      </w:pPr>
      <w:r>
        <w:rPr>
          <w:rFonts w:ascii="Monotype Corsiva" w:hAnsi="Monotype Corsiva" w:cs="Times New Roman"/>
          <w:b/>
          <w:color w:val="002060"/>
          <w:sz w:val="52"/>
          <w:szCs w:val="52"/>
        </w:rPr>
        <w:t xml:space="preserve">       </w:t>
      </w:r>
      <w:r w:rsidRPr="00C22B87">
        <w:rPr>
          <w:rFonts w:ascii="Monotype Corsiva" w:hAnsi="Monotype Corsiva" w:cs="Times New Roman"/>
          <w:b/>
          <w:color w:val="002060"/>
          <w:sz w:val="52"/>
          <w:szCs w:val="52"/>
        </w:rPr>
        <w:t xml:space="preserve">  МБДОУ «Детский сад №12 г. Беслана»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Monotype Corsiva" w:hAnsi="Monotype Corsiva" w:cs="Times New Roman"/>
          <w:b/>
          <w:color w:val="002060"/>
          <w:sz w:val="52"/>
          <w:szCs w:val="52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Monotype Corsiva" w:hAnsi="Monotype Corsiva" w:cs="Times New Roman"/>
          <w:color w:val="002060"/>
          <w:sz w:val="52"/>
          <w:szCs w:val="52"/>
        </w:rPr>
      </w:pPr>
      <w:r>
        <w:rPr>
          <w:rFonts w:ascii="Monotype Corsiva" w:hAnsi="Monotype Corsiva" w:cs="Times New Roman"/>
          <w:b/>
          <w:color w:val="002060"/>
          <w:sz w:val="52"/>
          <w:szCs w:val="52"/>
        </w:rPr>
        <w:t xml:space="preserve">                     </w:t>
      </w:r>
      <w:r>
        <w:rPr>
          <w:noProof/>
        </w:rPr>
        <w:drawing>
          <wp:inline distT="0" distB="0" distL="0" distR="0" wp14:anchorId="16B91969" wp14:editId="56108E36">
            <wp:extent cx="3352799" cy="2514600"/>
            <wp:effectExtent l="0" t="0" r="0" b="0"/>
            <wp:docPr id="1" name="Рисунок 1" descr="https://ds05.infourok.ru/uploads/ex/0033/000df66a-4a04b07a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33/000df66a-4a04b07a/img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78" cy="25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Monotype Corsiva" w:hAnsi="Monotype Corsiva" w:cs="Times New Roman"/>
          <w:color w:val="002060"/>
          <w:sz w:val="52"/>
          <w:szCs w:val="52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Monotype Corsiva" w:hAnsi="Monotype Corsiva" w:cs="Times New Roman"/>
          <w:color w:val="002060"/>
          <w:sz w:val="52"/>
          <w:szCs w:val="52"/>
        </w:rPr>
      </w:pPr>
    </w:p>
    <w:p w:rsidR="00F84356" w:rsidRPr="00C22B87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Monotype Corsiva" w:hAnsi="Monotype Corsiva" w:cs="Times New Roman"/>
          <w:b/>
          <w:color w:val="002060"/>
          <w:sz w:val="52"/>
          <w:szCs w:val="52"/>
        </w:rPr>
      </w:pPr>
      <w:r>
        <w:rPr>
          <w:rFonts w:ascii="Monotype Corsiva" w:hAnsi="Monotype Corsiva" w:cs="Times New Roman"/>
          <w:b/>
          <w:color w:val="002060"/>
          <w:sz w:val="52"/>
          <w:szCs w:val="52"/>
        </w:rPr>
        <w:t xml:space="preserve">                               </w:t>
      </w:r>
      <w:r w:rsidRPr="00C22B87">
        <w:rPr>
          <w:rFonts w:ascii="Monotype Corsiva" w:hAnsi="Monotype Corsiva" w:cs="Times New Roman"/>
          <w:b/>
          <w:color w:val="002060"/>
          <w:sz w:val="52"/>
          <w:szCs w:val="52"/>
        </w:rPr>
        <w:t>Воспитатели: Гутнова Л.А.</w:t>
      </w:r>
    </w:p>
    <w:p w:rsidR="00F84356" w:rsidRPr="00C22B87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Monotype Corsiva" w:hAnsi="Monotype Corsiva" w:cs="Times New Roman"/>
          <w:b/>
          <w:color w:val="002060"/>
          <w:sz w:val="52"/>
          <w:szCs w:val="52"/>
        </w:rPr>
      </w:pPr>
      <w:r w:rsidRPr="00C22B87">
        <w:rPr>
          <w:rFonts w:ascii="Monotype Corsiva" w:hAnsi="Monotype Corsiva" w:cs="Times New Roman"/>
          <w:b/>
          <w:color w:val="002060"/>
          <w:sz w:val="52"/>
          <w:szCs w:val="52"/>
        </w:rPr>
        <w:t xml:space="preserve">                         </w:t>
      </w:r>
      <w:r>
        <w:rPr>
          <w:rFonts w:ascii="Monotype Corsiva" w:hAnsi="Monotype Corsiva" w:cs="Times New Roman"/>
          <w:b/>
          <w:color w:val="002060"/>
          <w:sz w:val="52"/>
          <w:szCs w:val="52"/>
        </w:rPr>
        <w:t xml:space="preserve">                              </w:t>
      </w:r>
      <w:r w:rsidRPr="00C22B87">
        <w:rPr>
          <w:rFonts w:ascii="Monotype Corsiva" w:hAnsi="Monotype Corsiva" w:cs="Times New Roman"/>
          <w:b/>
          <w:color w:val="002060"/>
          <w:sz w:val="52"/>
          <w:szCs w:val="52"/>
        </w:rPr>
        <w:t>Ногаева Л.К.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Monotype Corsiva" w:hAnsi="Monotype Corsiva" w:cs="Times New Roman"/>
          <w:b/>
          <w:color w:val="002060"/>
          <w:sz w:val="36"/>
          <w:szCs w:val="36"/>
        </w:rPr>
      </w:pPr>
      <w:r>
        <w:rPr>
          <w:rFonts w:ascii="Monotype Corsiva" w:hAnsi="Monotype Corsiva" w:cs="Times New Roman"/>
          <w:b/>
          <w:color w:val="002060"/>
          <w:sz w:val="36"/>
          <w:szCs w:val="36"/>
        </w:rPr>
        <w:t xml:space="preserve">                                                                </w:t>
      </w:r>
      <w:r w:rsidRPr="00C22B87">
        <w:rPr>
          <w:rFonts w:ascii="Monotype Corsiva" w:hAnsi="Monotype Corsiva" w:cs="Times New Roman"/>
          <w:b/>
          <w:color w:val="002060"/>
          <w:sz w:val="36"/>
          <w:szCs w:val="36"/>
        </w:rPr>
        <w:t>2021 г.</w:t>
      </w:r>
    </w:p>
    <w:p w:rsidR="00E252A0" w:rsidRDefault="00E252A0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</w:p>
    <w:p w:rsidR="00F84356" w:rsidRPr="00E252A0" w:rsidRDefault="00E252A0" w:rsidP="00E252A0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</w:t>
      </w: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26663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Проект для средней группы</w:t>
      </w:r>
      <w:r w:rsidRPr="0092666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26663">
        <w:rPr>
          <w:rFonts w:ascii="Times New Roman" w:hAnsi="Times New Roman" w:cs="Times New Roman"/>
          <w:b/>
          <w:color w:val="FF0000"/>
          <w:sz w:val="36"/>
          <w:szCs w:val="36"/>
        </w:rPr>
        <w:t>«Разноцветная неделя»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Участники проекта: дети, воспитатель средней группы.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Вид проекта: познавательно- творческий.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Длительность: краткосрочный (1 неделя) - с 20.09. 21г.по 25. 09.21г.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Участники – воспитатель, дети и родители средней группы.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 проекта: закрепление всех цветов и умение находить предметы заданного цвета вокруг себя.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Задачи проекта: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Закреплять знания цветового спектра у детей.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Формировать умение различать цвета, сопоставлять их с предметами.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Развивать воображение, умения видеть характерные признаки предметов.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Формировать умение группировать предметы по заданными признакам.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Развивать цветовое восприятие, внимание, наблюдательность, расширять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знания о материалах, их которых состоят предметы.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Помочь запомнить расположение цветов радуги, развивать речь и словарный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запас ребят.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Актуальность проблемы: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Главным признаком предмета для ребёнка – дошкольника является цвет. Наша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жизнь наполнена цветом. И ребёнок устанавливает связи: солнце – жёлтое, трава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– зелёная, небо – синее. Знакомство с цветом помогает ему полнее и тоньше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воспринимать предметы и явления окружающего мира, развивает наблюдение,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мышление, обогащает речь. Знание цвета имеет огромное значение в развитии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творческой и познавательной активности детей, их интеллектуальных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способностей.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Предполагаемый результат проекта: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 различают и правильно называют цвета.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Этапы работы над проектом: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Подготовительный этап: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Определение темы проекта.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Формулировка цели и определение задач.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Pr="00926663" w:rsidRDefault="003270C8" w:rsidP="003270C8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Default="003270C8" w:rsidP="003270C8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Pr="00926663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Подбор материалов по теме проекта.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Составление плана основного этапа проекта.</w:t>
      </w:r>
    </w:p>
    <w:p w:rsidR="00E252A0" w:rsidRDefault="00E252A0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Default="00E252A0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</w:t>
      </w:r>
      <w:r w:rsidR="00F84356"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Основной этап: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«Давайте познакомимся – Я Красный» (Желтый, Зеленый,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Синий, Фиолетовый)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Упражнение «Раз, два, три, красный принеси»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«Цветные предметы»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Аппликация «Яблоко»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Экспериментирование по закреплению знаний об оранжевом цвете «Рисуем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песенку»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Рисование ладошками «Цветы в вазе» подарок для Антошки.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 игра «Разноцветные баночки»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Подвижная игра «Светофор»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Конспект беседы с элементами лепки комнатных растений.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Экспериментирование с красками +окрашивание ватных дисков: «Разноцветные кружочки».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 игра «Найди цвета, которыми нарисован петушок»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Д/игра «Собери гусеницу»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Аппликация на тему «Рыбки в аквариуме»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Конспект НОД по рисованию «Радуга — дуга»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Чтение сказки «Цветик – Семицветик»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Заключительный этап: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Рисование радуги.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Реализация проекта «Разноцветная неделя»: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I. Вовлечение в деятельность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Объявление о реализации проекта «Разноцветная неделя».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Понедельник - красный цвет.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Вторник – оранжевый и желтый цвет.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Среда – голубой и синий цвет.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Четверг – зеленый цвет.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Пятница – фиолетовый цвет.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II. Прожитие темы недели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70C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Заведующий      _____________   Меликова М.Б.</w:t>
      </w:r>
    </w:p>
    <w:p w:rsidR="003270C8" w:rsidRPr="00926663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Понедельник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«Давайте познакомимся – Я Красный»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Упражнение «Раз, два, три, красный принеси»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«Цветные предметы»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Аппликация «Яблоко»</w:t>
      </w:r>
    </w:p>
    <w:p w:rsidR="00E252A0" w:rsidRPr="00926663" w:rsidRDefault="00E252A0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Вторник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«Давайте познакомимся – Я Желтый, Оранжевый»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Экспериментирование по закреплению знаний об оранжевом цвете «Рисуем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песенку»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Рисование ладошками «Цветы в вазе» подарок для Антошки.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Среда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«Давайте познакомимся – Я Синий, Голубой»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 игра «Найди цвета, которыми нарисован петушок»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Д/игра «Собери гусеницу»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Аппликация на тему «Рыбки в аквариуме»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Четверг.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«Давайте познакомимся – Я Зеленый».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Д/игра: «Разноцветные баночки»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Подвижная игра «Светофор»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Конспект беседы с элементами лепки комнатных растений.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Экспериментирование с красками + окрашивание ватных дисков: «Разноцветные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кружочки».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Пятница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«Давайте познакомимся – Я Фиолетовый»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Конспект НОД по рисованию «Радуга — дуга»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Чтение сказки «Цветик – Семицветик»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FF0000"/>
          <w:sz w:val="28"/>
          <w:szCs w:val="28"/>
        </w:rPr>
        <w:t>Понедельник.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Мы начнем учить цвета,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Приготовьтесь, детвора.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Красный цвет – он очень яркий.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Помидор и перец сладкий,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Яблоко. Арбуз внутри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Красный, красный – посмотри!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Pr="003270C8" w:rsidRDefault="003270C8" w:rsidP="003270C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70C8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Pr="00926663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Д/игра: «Давайте познакомимся – Я красный»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70C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</w:t>
      </w:r>
      <w:r w:rsidR="00F84356"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Цель: познакомить детей с цветом, формировать умение находить цвет по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образцу и названию.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Оборудование: лист бумаги белый, размер А 4, предметы красного цвета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(плоскостные и объемные, гномик в красной одежде ("Красный", карандаши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красного цвета.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Ход игры:</w:t>
      </w:r>
    </w:p>
    <w:p w:rsidR="00E252A0" w:rsidRPr="003270C8" w:rsidRDefault="00F84356" w:rsidP="00E252A0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гости приходит гном. Педагог знакомит детей с гномом, рассказывает, что </w:t>
      </w:r>
    </w:p>
    <w:p w:rsidR="00F84356" w:rsidRDefault="00E252A0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F84356"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го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84356"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зовут "Красный". Гном приносит детям предметы только красного цвета. Дети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84356"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выкладывают предметы на белых листах, рассматривают их и обводят карандашом красного цвета. Педагог проводит с детьми игру "Найди такой же", где дети выбирают предметы красного цвета по образцу.</w:t>
      </w:r>
      <w:r w:rsidR="00F84356" w:rsidRPr="00926663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Упражнение «Раз, два, три, красный принеси» - дети в окружающем пространстве находят предметы красного цвета по словесному указанию. Аналогично проходит знакомство со всеми цветами.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«Цветные предметы»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Цель: формировать умение группировать знакомые предметы по названию,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цвету, назначению.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Ход игры: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выкладывает на стол 10-12 предметов. Дети называют предметы.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объясняет, что эти предметы легко объединить в пары. Показывает и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рассказывает: «Это красная чашка, а это красная лента. Оба предмета красного</w:t>
      </w:r>
      <w:r w:rsidR="0011336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цвета. Мы их (предметы) положим вместе.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Это утёнок. А вот цыплёнок. Их мы тоже поставим вместе. Это птицы.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перемешивает все предметы и убирает в коробку. Приглашает к столу ребёнка и вручает предмет, который достаёт из коробки. Ребёнку предлагается подобрать пару и объяснить свои действия. Если задание выполнено правильно, воспитатель оставляет на столе пару предметов. Если допущена ошибка, воспитатель убирает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предметы в коробку и просит ребёнка повторить ещё раз.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3270C8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</w:t>
      </w: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Pr="00926663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Аппликация «Яблоко»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Цель: создание аппликации.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Задачи: развивать мелкую моторику ребенка; развивать творческие способности ребенка через создание аппликации; закрепить технические навыки приклеивания.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Для создания аппликации потребуются следу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ющие материалы: цветная бумага,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белый картон, клей.</w:t>
      </w:r>
    </w:p>
    <w:p w:rsidR="00E252A0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Заранее воспитатель из цветной бумаги вырезает детали аппликации, используя шаблон. Для яблочка нам понадобится три детали, один листочек. Приступаем к подготовке яблочка. Складываем все три детали пополам. Наносим клей на половинку одной детали и приклеиваем к ней вторую деталь. То же самое делаем и с третьей деталью. Разворачиваем заготовку и делаем яблочко объемным. Приклеиваем яблоко на основу и приклеиваем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листок.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Ход: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читает стихотворение Е.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Борисовой: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Яблоко с ветки, в траву упадет,</w:t>
      </w:r>
    </w:p>
    <w:p w:rsidR="0011336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Яблоко с ветки, ёжик найдет.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Яблоко ёжик домой принесет.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Крошкам ежатам на терке натрет.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задает детям вопросы: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О ком это стихотворение? (О еже)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Кто найдет яблоки? (Еж)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Куда еж принесет яблочки? (Домой)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Кому он натрет их на терке? (Детям – ежатам)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Кого ежик так любит? (Своих деток)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Как можно назвать, ежа и ежат вместе? (Семья)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предлагает детям посмотреть на муляжи яблок. Обращает их внимание на то, какого цвета бывают эти плоды, какие они на вид сочные, яркие, так и хочется их попробовать. А сверху на некоторых яблочках еще остался листочек. Обратить внимание на его форму и цвет.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предлагает детям помочь ежику набрать яблок. Рассматривают вместе заготовки. Приклеиваем яблочки так, чтобы они располагались посередине листа. Дети приклеивают каждое яблочко, смазывая всю поверхность клеем.</w:t>
      </w:r>
    </w:p>
    <w:p w:rsidR="003270C8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Далее воспитатель предлагает выполнить листики для яблочек. Показывает, 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3270C8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3270C8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как из прямоугольника сделать овал. Дети вырезывают листочки. По показу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воспитателя дети приклеивают листики к яблочкам, нанося клей на кончик листочка. Воспитатель любуется выполненными работами и выражает детям благодарность от имени ежика. Ежата будут сытыми и довольными!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В. Сибирцев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Быстро яблоки поспели!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Как собрать их, в самом деле?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Потрясем немножко ствол,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Фрукты, падайте на стол!</w:t>
      </w:r>
      <w:r w:rsidRPr="00926663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Вторник</w:t>
      </w:r>
    </w:p>
    <w:p w:rsidR="00F84356" w:rsidRPr="00E252A0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FFFF00"/>
          <w:sz w:val="18"/>
          <w:szCs w:val="1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Желтый - очень теплый цвет,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Желтый - солнца в небе свет.</w:t>
      </w:r>
    </w:p>
    <w:p w:rsidR="00E252A0" w:rsidRPr="003270C8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Желтый есть еще лимон –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Очень-очень кислый он.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Красный с желтым мы возьмем –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Новый цвет все создаем.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Цвет оранжевый выходит –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Апельсин он весь наполнит.</w:t>
      </w:r>
      <w:r w:rsidRPr="00926663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Д/и «Давайте познакомимся – Я желтый»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Экспериментирование по закреплению знаний об оранжевом цвете «Рисуем песенку»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Цель: закреплять знания детей об оранжевом цвете, умение получать оранжевый цвет из двух основных цветов: красного и желтого, используя способ окрашивания воды; формировать умение получать оранжевый цвет, смешивая на палитре два основных цвета: красный и желтый; развивать активность восприятия в процессе выполнения практических действий.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Ход: Звучит песенка «Оранжевое небо»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показывает картинку – Антошка и рассказывает, что он очень любит рисовать.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Мой любимый цвет (рассказывает Антошка) – оранжевый, потому что я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сам (какой)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(ответы детей).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Я принес вам волшебные картинки, на них все, как в песенке должно быть оранжевое.</w:t>
      </w:r>
    </w:p>
    <w:p w:rsidR="003270C8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Только вот беда – краска у меня кончилась. Пошел я к своим друзьям за 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Pr="00E252A0" w:rsidRDefault="003270C8" w:rsidP="003270C8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</w:t>
      </w: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оранжевой краской, а они мне дали красную и желтую. Что мне с ними делать? (ответы детей)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 Что нужно сделать сначала? (ответы детей). Правильно, набрать на кисточку желтой краски. А потом? (ответы детей) Как нужно купать кисточку? Чтобы на кисточке не осталось краски. Что нужно сделать потом?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 Понял, Антошка, как из двух цветов – красного и желтого можно получить оранжевую? Ребята, что нужно сделать? (ответы детей)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Антошка: Понял, понял! Теперь мы все рисунки раскрасим, только не водой же мы красить будем?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 Конечно, не водой. Краски можно смешать на палитре.</w:t>
      </w:r>
    </w:p>
    <w:p w:rsidR="00E252A0" w:rsidRPr="00E252A0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Посмотри, как дети это делают. Сначала набир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ают на кисточку желтую краску и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кладут ее на палитру, затем кисточку хорошо промывают, пр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имакивают о тряпочку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и, набрав красной краски, смешивают с желтой. Получилась оранжевая краска.</w:t>
      </w:r>
      <w:r w:rsidR="00E252A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Антошка раздает «волшебны</w:t>
      </w:r>
      <w:r w:rsidR="00E252A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 рисунки» детям. Дети начинают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раскрашивать.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Антошка: Вот молодцы, так молодцы! Прямо как в песне – оранжевое море, оранжевое небо, оранжевая зелень, оранжевый верблюд. Еще и краска осталась.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 а краску ты, Антошка, можешь забрать себе, мы тебе ее дарим.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Антошка: Спасибо, ребята! Давайте все уберем на место и пойдем смотреть мультики.</w:t>
      </w:r>
      <w:r w:rsidRPr="00926663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</w:t>
      </w:r>
    </w:p>
    <w:p w:rsidR="00F84356" w:rsidRPr="00E252A0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Рисование ладошками «Цветы в вазе» подарок для Антошки.</w:t>
      </w:r>
    </w:p>
    <w:p w:rsidR="00F84356" w:rsidRPr="00E252A0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Задачи: Вспомнить с детьми технику рисования ладошками. Закрепить цвета: красный, желтый, оранжевый. Проговаривать их названия. Развивать творческое воображение, внимание, мышление и мелкую моторику кистей рук.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70C0"/>
          <w:sz w:val="28"/>
          <w:szCs w:val="28"/>
        </w:rPr>
        <w:t>Ср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Pr="00926663">
        <w:rPr>
          <w:rFonts w:ascii="Times New Roman" w:hAnsi="Times New Roman" w:cs="Times New Roman"/>
          <w:b/>
          <w:color w:val="00B0F0"/>
          <w:sz w:val="28"/>
          <w:szCs w:val="28"/>
        </w:rPr>
        <w:t>да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Море синее бушует,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Волны пенные волнует.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Синий карандаш мы взяли,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Синий круг нарисовали.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Небо цвета голубого.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Он прекраснее любого.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Pr="00926663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</w:t>
      </w: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Васильки в лесу растут,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Голубым они цветут.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Д/игра «Давайте познакомимся –Я голубой, синий»</w:t>
      </w:r>
      <w:r w:rsidRPr="00926663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 игра «Найди цвета, которыми нарисован петушок»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Цель: формировать умение различать цвета.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 выбирают из предложенных цветных карточек цвета, которые есть на петушке.</w:t>
      </w:r>
    </w:p>
    <w:p w:rsidR="00F84356" w:rsidRPr="00E252A0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Аппликация на тему «Рыбки в аквариуме»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Цель: формировать у детей положительное отношение к живым существам (рыбкам); исходя из опыта детей, передавать образ рыбки в виде аппликации, развивать в детях, видеть все живое в красках, закреплять геометрические фигуры.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Материал: цветная бумага, клей, ножницы, лист ватмана.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Ход: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 отгадайте загадку.</w:t>
      </w:r>
    </w:p>
    <w:p w:rsidR="00E252A0" w:rsidRPr="003270C8" w:rsidRDefault="00F84356" w:rsidP="00E252A0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У родителей и деток</w:t>
      </w:r>
      <w:r w:rsidR="003270C8">
        <w:rPr>
          <w:rFonts w:ascii="Times New Roman" w:hAnsi="Times New Roman" w:cs="Times New Roman"/>
          <w:b/>
          <w:color w:val="002060"/>
          <w:sz w:val="28"/>
          <w:szCs w:val="28"/>
        </w:rPr>
        <w:t>, вся одежда из монеток (рыб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Правильно, ребята, это рыбка. У рыбки все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тело покрыто чешуей, а чешуйки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словно маленькие монетки. А что делает рыбка?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(плавает). А что помогает рыбке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двигаться, плавать? (плавники, хвост). Молод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цы, ребята, рыбки действительно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плавают, двигая телом, плавниками, хвостом.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Ребята, а как вы думаете, где живут рыбы? (в реке, в море). А у нас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 группе? (в аквариуме).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Послушайте внимательно стихотворение И. Токмаковой «Где спит рыбка?»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Ночью темень, ночью тишь.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Рыбка, рыбка, где ты спишь?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Лисий след ведет к норе,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След собачий — к конуре.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Белкин след ведет к дуплу,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Мышкин — к дырочке в полу.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Жаль, что в речке, на воде,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Нет твоих следов нигде.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Только темень, только тишь.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Рыбка, рыбка, где ты спишь.</w:t>
      </w:r>
    </w:p>
    <w:p w:rsidR="003270C8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Ребята, давайте вспомним, что находится в аквариуме, куда 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3270C8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3270C8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может спрятаться рыбка, где может спать (грунт, камешки, водоросли).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Ребята, а что такое водоросли? (травка, которая растет в воде).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 для чего нужны рыбкам водоросли? (чтобы дышать).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Правильно, люди дышат воздухом, а в воде воздуха мало, рыбкам дышать трудно. Травка-водоросль дарит этот воздух рыбкам. А еще травку можно кушать, можно в травке выводить маленьких деток. Очень полезная водоросль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трава, без нее рыбки погибнут. Посмотрите, как растут водоросли, снизу-вверх. Какого они цвета (зеленого).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(показывает картинки). Рыбки могут быть самыми разнообразными: большими и маленькими, разного цвета, они могут плавать в разных направлениях. Дети, давайте покажем, как плавают рыбки. (Складывают ладони вместе и шевелят ладошками).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Гимнастика для пальчиков: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Как приятно в речке плавать.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Берег слева, берег справа.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Речка лентой впереди,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Сверху мостик – погляди.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Чтобы плыть ещё скорей,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Надо нам грести быстрей.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Мы работаем руками.</w:t>
      </w:r>
    </w:p>
    <w:p w:rsidR="003A36C9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Кто угонится за нами?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 теперь пора нам, братцы,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На песочке поваляться.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Мы из речки вылезаем.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И за партой продолжаем.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Предложите ребёнку рассмотреть рисунок и показать где у рыбки голова, туловище и хвостик.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 сейчас, выполним коллективную аппликац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ию «Рыбки в аквариуме» и каждый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сможет посадить свою рыбку в аквариум. Ориги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нальность аппликации может быть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и в том, что рыбки могут быть разной формы: из ромбов и треугольников, из овалов, из кругов, что даёт ребёнку возможность ещё ближе познакомиться с геометрическими фигурами. Когда аппликация готова, мелкие детали можно дорисовать фломастером (чешуйки у рыб, пузырьки и т. п.)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Итог: Молодцы, ребята, посмотрите, мы все вместе сделали такой замечательный аквариум. Воспитатель отмечает самых больших, самых ярких, самых маленьких, самых подвижных, самых смешных и задиристых рыбок.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Pr="00926663" w:rsidRDefault="003270C8" w:rsidP="003270C8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Четверг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Лист – зеленый и трава,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Ёлка зелена всегда.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Желтый с синим мы смешаем –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Цвет зеленый получаем.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Д/игра «Давайте познакомимся – Я зеленый»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Д/игра: «Разноцветные баночки»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Цель: научить группировать предметы по цвет</w:t>
      </w:r>
      <w:r w:rsidR="005F13E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 и отдельным цветовым деталям,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помогая друг другу на основе сравнения предметов.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Ход игры: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просит детей в баночку с красной крышкой собрать красные ягоды, с синей – синие и т. д.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Подвижная игра «Светофор»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Зеленый – все будут маршировать на месте.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Желтый - перестают маршировать.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Красный – все присядут.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Экспериментирование с красками +окрашивание ватных дисков: «Разноцветные кружочки».</w:t>
      </w:r>
    </w:p>
    <w:p w:rsidR="003A36C9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Цель: получить путем смешивания основных цветов новые оттенки: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зеленый.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Материалы: палитра, гуашевые краски: синяя, желтая, ватные диски.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Описание. Зайчик приносит детям белые кружочки и просит помочь ему их раскрасить. Узнаем у него, кружочки какого цвета ему больше всего нравятся. Как же быть, если у нас нет зеленой краски? Как мы их можем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изготовить?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 вместе с зайчиком смешивают две краски. Полученной краской дети раскрашивают кружки.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Вывод: смешав синюю краску с желтой, можно получить зеленый цвет.</w:t>
      </w:r>
    </w:p>
    <w:p w:rsidR="00F84356" w:rsidRPr="003A36C9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7030A0"/>
          <w:sz w:val="28"/>
          <w:szCs w:val="28"/>
        </w:rPr>
        <w:t>Пятница</w:t>
      </w:r>
    </w:p>
    <w:p w:rsidR="005F13E7" w:rsidRPr="003A36C9" w:rsidRDefault="005F13E7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Фиолетовую краску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Создает цвет синий с красным.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Фиолетовых фиалок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Дарим мы букет в подарок.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3270C8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Pr="00926663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Д/игра «Давайте познакомимся – Я фиолетовый»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Конспект НОД по рисованию «Радуга — дуга»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Цели: формировать умение детей самостоятельно и творчески отражать свои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представления о красивых природных явлениях разными изобразительно выразительными средствами; вызвать интерес к изображению радуги; дать элементарные представления по цветоведению; развивать чувство цвета; воспитывать эстетическое отношение к природе.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Оборудование: листы белой бумаги, акварельные краски, кисточки разного размера, баночки с водой, салфетки, подставки для кисточек.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Ход НОД: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 стоят в кругу.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Сейчас мы с вами поиграем в игру, которая называется «Найди свой домик». У вас приклеены геометрические фигуры разного цвета. На полу разложены такие же фигуры. Во время звучания музыки мы выполняем движения, а когда музыка прекратится вы должны будете найти свой домик.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Далее воспитатель предлагает поразмышлять и поговорить о том, что такое радость.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-А когда вы радуетесь, какие у вас лица?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Дети. Веселые, радостные, красивые, добрые, счастливые.</w:t>
      </w:r>
    </w:p>
    <w:p w:rsidR="003A36C9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-В давние-давние времена в далеком Египте люди называли солнце именем Ра, поэтому слова радость и солнце похожи по своему значению. А какие вы </w:t>
      </w:r>
      <w:r w:rsidR="003A36C9"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можете вспомнить слова, похожие по звучанию на радость?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Дети. Солнечный день, тепло, игра, дружба, мама…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-Послушайте, пожалуйста, стихотворение Г. Лагздынь «Радуга»: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 радуге – семь дужек,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Семь цветных подружек!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Красная дужка – оранжевой подружка!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Желтая дужка – зеленой подружка!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Голубая дужка – синей подружка!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Фиолетовая дужка – всем дужкам подружка!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А пойдут как обниматься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Разноцветных семь подружек,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Начинают тут сливаться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 белый цвет семь ярких дужек!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-А как можно расшифровать слово «Радуга»?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Дети. Солнечная дуга или дуга солнца, или дуга радости, радостная дуга.</w:t>
      </w: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3270C8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</w:t>
      </w: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Pr="00926663" w:rsidRDefault="003270C8" w:rsidP="003270C8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-А кто видел радугу? Расскажите об этом событ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ии. Где это было, когда, шел ли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 это время дождик или светило солнышко?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-А какие чувства вызывает радуга у людей?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Ребята, радугу можно увидеть на небе в теплое время года, когда идет мелкий, частый, теплый дождик, и в тоже время сквозь тучи или облака светит солнышко; солнечные лучи проходят сквозь дождевые капельки, и образуется радуга. А вы любите веселиться под дождем?  Дети…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А давайте вспомним пальчиковую игру про то, как может сердиться туча.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Физ. Минутка: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Солнце глянуло в кроватку…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Раз, два, три, четыре, пять.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Все мы делаем зарядку,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Надо нам присесть и встать.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Руки вытянуть пошире,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Раз, два, три, четыре, пять.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Наклониться – три, четыре,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И на месте поскакать.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На носок, потом на пятку.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Все мы делаем зарядку.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А вы знаете цвета радуги?</w:t>
      </w:r>
    </w:p>
    <w:p w:rsidR="003A36C9" w:rsidRPr="00926663" w:rsidRDefault="003A36C9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После ответов детей воспитатель показывает наглядное пособие «Радуга» и просит назвать цвета, начиная с верхней дуги.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Убирает пособие и просит назвать следование цветных дуг.</w:t>
      </w: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А сейчас я вам подскажу, как лучше запомнить порядок цветов в радуге: «Каждый охотник желает знать, где сидит фазан». Первый звук (буква) каждого слова совпадает с звуком (буквой)в названии цвета: красный, 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оранжевый, желтый, зеленый, голубой, синий, фиолетовый.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 хором несколько раз повторяют текст.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Затем воспитатель рисует на мольберте и показывает детям, как одна дуга накладывается на другую (красная на желтую, желтая на синюю, и в результате получаются новые цвета – оранжевый, зеленый.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Дети берут кисточки и акварельные краски и экспериментируют с цветами на палитре, смешивая, красный с желтым и желтый с синим.</w:t>
      </w:r>
    </w:p>
    <w:p w:rsidR="004E7FAB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- А теперь давайте нарисуем большие – красивые и радостные картины про радугу.</w:t>
      </w:r>
      <w:r w:rsidR="003A36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Дети приступают к работе. Воспитатель напоминает о том, как надо пользоваться кисточкой, салфеткой, красками. После окончания работы </w:t>
      </w:r>
    </w:p>
    <w:p w:rsidR="004E7FAB" w:rsidRDefault="004E7FAB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7FAB" w:rsidRDefault="004E7FAB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7FAB" w:rsidRPr="00E252A0" w:rsidRDefault="004E7FAB" w:rsidP="004E7FAB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4E7FAB" w:rsidRDefault="004E7FAB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дети устраивают выставку и любуются ей.</w:t>
      </w:r>
      <w:r w:rsidRPr="00926663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</w:t>
      </w:r>
    </w:p>
    <w:p w:rsidR="004E7FAB" w:rsidRPr="003A36C9" w:rsidRDefault="004E7FAB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84356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Чтение сказки «Цветик – Семицветик»</w:t>
      </w:r>
    </w:p>
    <w:p w:rsidR="004E7FAB" w:rsidRPr="00926663" w:rsidRDefault="004E7FAB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36C9" w:rsidRPr="003A36C9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Цель: познакомить детей с новым произведен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ием, учить внимательно слушать,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давать оценку поступкам героев, отвечая на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вопросы воспитатель. Закрепить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знания о цветовой гамме.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Отчёт по проектной деятельности: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Предварительный этап длился 3 дня – была сформулирована цель,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определены задачи проекта, подобран дидактический материал, составл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ен план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основного этапа.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Основной этап реализовывался с 20.09. 21г.по 25. 09.21г.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 процессе разнообразных дидактических игр дети учились выделять цвет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предметов, называть оттенки и цвета, сравнивать предметы по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цвету, группировать их по сходству в цвете. Все эти действия развивают и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закрепляют знания и представления детей о ц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вете, способствуют формированию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чувства цвета. Дидактические игры, предшествующие изобразительной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деятельности, готовили детей к более свободному и точному отражению цветов и оттенков в рисовании, аппликации.</w:t>
      </w:r>
    </w:p>
    <w:p w:rsidR="00F84356" w:rsidRPr="00926663" w:rsidRDefault="00F84356" w:rsidP="00F84356">
      <w:pPr>
        <w:tabs>
          <w:tab w:val="left" w:pos="8662"/>
        </w:tabs>
        <w:spacing w:after="0" w:line="276" w:lineRule="auto"/>
        <w:ind w:right="-2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Построение всего образовательного процесс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 вокруг одной центральной темы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дало большие возможности для развития детей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У детей появилась возможность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не только закрепить и расширить знания 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умения по конкретной теме, но и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реализовать их в течении недели во всех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видах деятельности. При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реализации проекта родители стали акти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вными помощниками и участниками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воспитательно-образовательного процесса. В з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аключении хочется отметить, что </w:t>
      </w:r>
      <w:r w:rsidRPr="00926663">
        <w:rPr>
          <w:rFonts w:ascii="Times New Roman" w:hAnsi="Times New Roman" w:cs="Times New Roman"/>
          <w:b/>
          <w:color w:val="002060"/>
          <w:sz w:val="28"/>
          <w:szCs w:val="28"/>
        </w:rPr>
        <w:t>все поставленные задачи успешно решены.</w:t>
      </w:r>
    </w:p>
    <w:p w:rsidR="00F84356" w:rsidRPr="00B74DF1" w:rsidRDefault="00F84356" w:rsidP="00F84356">
      <w:pPr>
        <w:tabs>
          <w:tab w:val="left" w:pos="8662"/>
        </w:tabs>
        <w:spacing w:after="0" w:line="276" w:lineRule="auto"/>
        <w:ind w:right="-22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A26D1" w:rsidRDefault="003A36C9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3270C8" w:rsidRDefault="003270C8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B21CBB">
      <w:pPr>
        <w:jc w:val="center"/>
      </w:pPr>
    </w:p>
    <w:p w:rsidR="009A26D1" w:rsidRPr="003A36C9" w:rsidRDefault="003A36C9">
      <w:pPr>
        <w:rPr>
          <w:sz w:val="16"/>
          <w:szCs w:val="16"/>
        </w:rPr>
      </w:pPr>
      <w:r>
        <w:lastRenderedPageBreak/>
        <w:t xml:space="preserve"> </w:t>
      </w:r>
      <w:r w:rsidR="00604F24">
        <w:t xml:space="preserve">    </w:t>
      </w:r>
      <w:r>
        <w:t xml:space="preserve">         </w:t>
      </w:r>
      <w:r w:rsidR="00604F24">
        <w:t xml:space="preserve">   </w:t>
      </w:r>
      <w:r w:rsidR="00604F24">
        <w:rPr>
          <w:noProof/>
        </w:rPr>
        <w:drawing>
          <wp:inline distT="0" distB="0" distL="0" distR="0">
            <wp:extent cx="2213339" cy="2237138"/>
            <wp:effectExtent l="0" t="0" r="0" b="0"/>
            <wp:docPr id="10" name="Рисунок 10" descr="C:\Users\Валерия\AppData\Local\Microsoft\Windows\INetCache\Content.Word\20211106_14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алерия\AppData\Local\Microsoft\Windows\INetCache\Content.Word\20211106_143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3" cy="22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F24">
        <w:t xml:space="preserve">                      </w:t>
      </w:r>
      <w:r w:rsidR="00604F24">
        <w:rPr>
          <w:noProof/>
        </w:rPr>
        <w:drawing>
          <wp:inline distT="0" distB="0" distL="0" distR="0" wp14:anchorId="2664CD91" wp14:editId="042EFB3C">
            <wp:extent cx="2004755" cy="2234159"/>
            <wp:effectExtent l="0" t="0" r="0" b="0"/>
            <wp:docPr id="12" name="Рисунок 12" descr="C:\Users\Валерия\AppData\Local\Microsoft\Windows\INetCache\Content.Word\20211106_14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алерия\AppData\Local\Microsoft\Windows\INetCache\Content.Word\20211106_143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34" cy="22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77" w:rsidRPr="003A36C9" w:rsidRDefault="00405477">
      <w:pPr>
        <w:rPr>
          <w:sz w:val="16"/>
          <w:szCs w:val="16"/>
        </w:rPr>
      </w:pPr>
    </w:p>
    <w:p w:rsidR="009A26D1" w:rsidRDefault="00405477">
      <w:r>
        <w:t xml:space="preserve">               </w:t>
      </w:r>
      <w:r w:rsidR="00604F24">
        <w:rPr>
          <w:noProof/>
        </w:rPr>
        <w:drawing>
          <wp:inline distT="0" distB="0" distL="0" distR="0" wp14:anchorId="3843B9FA" wp14:editId="19427D32">
            <wp:extent cx="2273864" cy="1914207"/>
            <wp:effectExtent l="0" t="0" r="0" b="0"/>
            <wp:docPr id="11" name="Рисунок 11" descr="C:\Users\Валерия\AppData\Local\Microsoft\Windows\INetCache\Content.Word\20211029_13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лерия\AppData\Local\Microsoft\Windows\INetCache\Content.Word\20211029_13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71" cy="193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F24">
        <w:t xml:space="preserve">  </w:t>
      </w:r>
      <w:r>
        <w:t xml:space="preserve">      </w:t>
      </w:r>
      <w:r w:rsidR="00604F24">
        <w:t xml:space="preserve"> </w:t>
      </w:r>
      <w:r w:rsidR="00604F24">
        <w:rPr>
          <w:noProof/>
        </w:rPr>
        <w:drawing>
          <wp:inline distT="0" distB="0" distL="0" distR="0" wp14:anchorId="1502DDA9" wp14:editId="29FE4ED3">
            <wp:extent cx="2814944" cy="1904047"/>
            <wp:effectExtent l="0" t="0" r="5080" b="1270"/>
            <wp:docPr id="13" name="Рисунок 13" descr="C:\Users\Валерия\AppData\Local\Microsoft\Windows\INetCache\Content.Word\20211106_14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ерия\AppData\Local\Microsoft\Windows\INetCache\Content.Word\20211106_143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72" cy="19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77" w:rsidRDefault="00405477"/>
    <w:p w:rsidR="009A26D1" w:rsidRDefault="00405477">
      <w:r>
        <w:t xml:space="preserve">            </w:t>
      </w:r>
      <w:r w:rsidR="00604F24">
        <w:rPr>
          <w:noProof/>
        </w:rPr>
        <w:drawing>
          <wp:inline distT="0" distB="0" distL="0" distR="0" wp14:anchorId="71843FE9" wp14:editId="7994B1BF">
            <wp:extent cx="2377867" cy="1713840"/>
            <wp:effectExtent l="0" t="0" r="3810" b="1270"/>
            <wp:docPr id="14" name="Рисунок 14" descr="C:\Users\Валерия\AppData\Local\Microsoft\Windows\INetCache\Content.Word\20211106_14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рия\AppData\Local\Microsoft\Windows\INetCache\Content.Word\20211106_143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82" cy="17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F24">
        <w:t xml:space="preserve">    </w:t>
      </w:r>
      <w:r>
        <w:t xml:space="preserve">    </w:t>
      </w:r>
      <w:r w:rsidR="00604F24">
        <w:t xml:space="preserve">  </w:t>
      </w:r>
      <w:r w:rsidR="00604F24">
        <w:rPr>
          <w:noProof/>
        </w:rPr>
        <w:drawing>
          <wp:inline distT="0" distB="0" distL="0" distR="0">
            <wp:extent cx="2379450" cy="1714944"/>
            <wp:effectExtent l="0" t="0" r="1905" b="0"/>
            <wp:docPr id="15" name="Рисунок 15" descr="C:\Users\Валерия\AppData\Local\Microsoft\Windows\INetCache\Content.Word\20211106_14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Валерия\AppData\Local\Microsoft\Windows\INetCache\Content.Word\20211106_143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90" cy="173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D1" w:rsidRDefault="009A26D1"/>
    <w:p w:rsidR="003A36C9" w:rsidRPr="003A36C9" w:rsidRDefault="003A36C9">
      <w:r>
        <w:t xml:space="preserve">      </w:t>
      </w:r>
      <w:r w:rsidR="00405477">
        <w:t xml:space="preserve">   </w:t>
      </w:r>
      <w:r w:rsidR="00604F24">
        <w:rPr>
          <w:noProof/>
        </w:rPr>
        <w:drawing>
          <wp:inline distT="0" distB="0" distL="0" distR="0" wp14:anchorId="43975884" wp14:editId="202B8C02">
            <wp:extent cx="2813916" cy="1719580"/>
            <wp:effectExtent l="0" t="0" r="5715" b="0"/>
            <wp:docPr id="16" name="Рисунок 16" descr="C:\Users\Валерия\AppData\Local\Microsoft\Windows\INetCache\Content.Word\20211106_14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алерия\AppData\Local\Microsoft\Windows\INetCache\Content.Word\20211106_143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04" cy="17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F24">
        <w:t xml:space="preserve">      </w:t>
      </w:r>
      <w:r w:rsidR="00405477">
        <w:t xml:space="preserve">     </w:t>
      </w:r>
      <w:r w:rsidR="00604F24">
        <w:t xml:space="preserve"> </w:t>
      </w:r>
      <w:r w:rsidR="00604F24">
        <w:rPr>
          <w:noProof/>
        </w:rPr>
        <w:drawing>
          <wp:inline distT="0" distB="0" distL="0" distR="0">
            <wp:extent cx="2357437" cy="1737846"/>
            <wp:effectExtent l="0" t="0" r="5080" b="0"/>
            <wp:docPr id="17" name="Рисунок 17" descr="C:\Users\Валерия\AppData\Local\Microsoft\Windows\INetCache\Content.Word\20211106_14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Валерия\AppData\Local\Microsoft\Windows\INetCache\Content.Word\20211106_143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29" cy="17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</w:p>
    <w:p w:rsidR="003270C8" w:rsidRDefault="003270C8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26D1" w:rsidRDefault="003A36C9" w:rsidP="00B21CBB">
      <w:pPr>
        <w:jc w:val="center"/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EF7210" w:rsidRPr="00EF7210" w:rsidRDefault="003A36C9" w:rsidP="00405477">
      <w:pPr>
        <w:rPr>
          <w:sz w:val="16"/>
          <w:szCs w:val="16"/>
        </w:rPr>
      </w:pPr>
      <w:r>
        <w:lastRenderedPageBreak/>
        <w:t xml:space="preserve">       </w:t>
      </w:r>
      <w:r w:rsidR="00405477">
        <w:t xml:space="preserve">   </w:t>
      </w:r>
      <w:r w:rsidR="00604F24" w:rsidRPr="00405477">
        <w:rPr>
          <w:noProof/>
          <w:sz w:val="16"/>
          <w:szCs w:val="16"/>
        </w:rPr>
        <w:drawing>
          <wp:inline distT="0" distB="0" distL="0" distR="0">
            <wp:extent cx="2728913" cy="1603553"/>
            <wp:effectExtent l="0" t="0" r="0" b="0"/>
            <wp:docPr id="18" name="Рисунок 18" descr="C:\Users\Валерия\AppData\Local\Microsoft\Windows\INetCache\Content.Word\20211106_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алерия\AppData\Local\Microsoft\Windows\INetCache\Content.Word\20211106_143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83" cy="16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477">
        <w:t xml:space="preserve">       </w:t>
      </w:r>
      <w:r w:rsidR="00405477">
        <w:rPr>
          <w:noProof/>
        </w:rPr>
        <w:drawing>
          <wp:inline distT="0" distB="0" distL="0" distR="0">
            <wp:extent cx="2686050" cy="1609378"/>
            <wp:effectExtent l="0" t="0" r="0" b="0"/>
            <wp:docPr id="20" name="Рисунок 20" descr="C:\Users\Валерия\AppData\Local\Microsoft\Windows\INetCache\Content.Word\20211106_14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Валерия\AppData\Local\Microsoft\Windows\INetCache\Content.Word\20211106_143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3" cy="16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77" w:rsidRPr="003A36C9" w:rsidRDefault="00405477" w:rsidP="00405477">
      <w:pPr>
        <w:rPr>
          <w:noProof/>
          <w:sz w:val="16"/>
          <w:szCs w:val="16"/>
        </w:rPr>
      </w:pPr>
      <w:r>
        <w:rPr>
          <w:noProof/>
        </w:rPr>
        <w:t xml:space="preserve">          </w:t>
      </w:r>
      <w:r w:rsidR="003A36C9">
        <w:rPr>
          <w:noProof/>
        </w:rPr>
        <w:t xml:space="preserve">      </w:t>
      </w:r>
      <w:r>
        <w:rPr>
          <w:noProof/>
        </w:rPr>
        <w:t xml:space="preserve"> </w:t>
      </w:r>
      <w:r w:rsidR="003A36C9">
        <w:rPr>
          <w:noProof/>
        </w:rPr>
        <w:t xml:space="preserve">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B63C081" wp14:editId="5CDCD47A">
            <wp:extent cx="2030669" cy="2126105"/>
            <wp:effectExtent l="0" t="0" r="8255" b="7620"/>
            <wp:docPr id="21" name="Рисунок 21" descr="C:\Users\Валерия\AppData\Local\Microsoft\Windows\INetCache\Content.Word\20211029_13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Валерия\AppData\Local\Microsoft\Windows\INetCache\Content.Word\20211029_134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65" cy="214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27AB18CA" wp14:editId="69E2CD41">
            <wp:extent cx="1701478" cy="2151870"/>
            <wp:effectExtent l="0" t="0" r="0" b="1270"/>
            <wp:docPr id="25" name="Рисунок 25" descr="C:\Users\Валерия\AppData\Local\Microsoft\Windows\INetCache\Content.Word\20211106_14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Валерия\AppData\Local\Microsoft\Windows\INetCache\Content.Word\20211106_143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19" cy="218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</w:p>
    <w:p w:rsidR="00EF7210" w:rsidRPr="003A36C9" w:rsidRDefault="003A36C9">
      <w:pPr>
        <w:rPr>
          <w:noProof/>
          <w:sz w:val="16"/>
          <w:szCs w:val="16"/>
        </w:rPr>
      </w:pPr>
      <w:r>
        <w:rPr>
          <w:noProof/>
        </w:rPr>
        <w:t xml:space="preserve">             </w:t>
      </w:r>
      <w:r w:rsidR="00405477">
        <w:rPr>
          <w:noProof/>
        </w:rPr>
        <w:t xml:space="preserve">   </w:t>
      </w:r>
      <w:r w:rsidR="00405477">
        <w:rPr>
          <w:noProof/>
        </w:rPr>
        <w:drawing>
          <wp:inline distT="0" distB="0" distL="0" distR="0" wp14:anchorId="3CE93415" wp14:editId="597FD65B">
            <wp:extent cx="1889030" cy="1840375"/>
            <wp:effectExtent l="0" t="0" r="0" b="7620"/>
            <wp:docPr id="7" name="Рисунок 7" descr="C:\Users\Валерия\AppData\Local\Microsoft\Windows\INetCache\Content.Word\20211106_14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алерия\AppData\Local\Microsoft\Windows\INetCache\Content.Word\20211106_143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03" cy="18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477">
        <w:rPr>
          <w:noProof/>
        </w:rPr>
        <w:t xml:space="preserve">         </w:t>
      </w:r>
      <w:r w:rsidR="00405477">
        <w:rPr>
          <w:noProof/>
        </w:rPr>
        <w:drawing>
          <wp:inline distT="0" distB="0" distL="0" distR="0" wp14:anchorId="1BAD89F1" wp14:editId="6B919B6B">
            <wp:extent cx="3250758" cy="1838384"/>
            <wp:effectExtent l="0" t="0" r="6985" b="0"/>
            <wp:docPr id="27" name="Рисунок 27" descr="C:\Users\Валерия\AppData\Local\Microsoft\Windows\INetCache\Content.Word\Screenshot_20210218-21554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Валерия\AppData\Local\Microsoft\Windows\INetCache\Content.Word\Screenshot_20210218-215543_WhatsAp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86" cy="187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D1" w:rsidRDefault="00EF7210">
      <w:pPr>
        <w:rPr>
          <w:noProof/>
        </w:rPr>
      </w:pPr>
      <w:r>
        <w:rPr>
          <w:noProof/>
        </w:rPr>
        <w:t xml:space="preserve">  </w:t>
      </w:r>
      <w:r w:rsidR="00405477">
        <w:rPr>
          <w:noProof/>
        </w:rPr>
        <w:drawing>
          <wp:inline distT="0" distB="0" distL="0" distR="0" wp14:anchorId="2338CC72" wp14:editId="5507FBF7">
            <wp:extent cx="1738081" cy="2357755"/>
            <wp:effectExtent l="0" t="0" r="0" b="4445"/>
            <wp:docPr id="22" name="Рисунок 22" descr="C:\Users\Валерия\AppData\Local\Microsoft\Windows\INetCache\Content.Word\20211106_1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Валерия\AppData\Local\Microsoft\Windows\INetCache\Content.Word\20211106_143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42" cy="23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477">
        <w:rPr>
          <w:noProof/>
        </w:rPr>
        <w:t xml:space="preserve">     </w:t>
      </w:r>
      <w:r>
        <w:rPr>
          <w:noProof/>
        </w:rPr>
        <w:t xml:space="preserve">   </w:t>
      </w:r>
      <w:r w:rsidR="00405477">
        <w:rPr>
          <w:noProof/>
        </w:rPr>
        <w:t xml:space="preserve">  </w:t>
      </w:r>
      <w:r w:rsidR="00405477">
        <w:rPr>
          <w:noProof/>
        </w:rPr>
        <w:drawing>
          <wp:inline distT="0" distB="0" distL="0" distR="0" wp14:anchorId="2E5A28AB" wp14:editId="53D6FE36">
            <wp:extent cx="1600200" cy="2383854"/>
            <wp:effectExtent l="0" t="0" r="0" b="0"/>
            <wp:docPr id="23" name="Рисунок 23" descr="C:\Users\Валерия\AppData\Local\Microsoft\Windows\INetCache\Content.Word\20211106_14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Валерия\AppData\Local\Microsoft\Windows\INetCache\Content.Word\20211106_143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47" cy="23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477">
        <w:rPr>
          <w:noProof/>
        </w:rPr>
        <w:t xml:space="preserve">   </w:t>
      </w:r>
      <w:r>
        <w:rPr>
          <w:noProof/>
        </w:rPr>
        <w:t xml:space="preserve">  </w:t>
      </w:r>
      <w:r w:rsidR="00405477">
        <w:rPr>
          <w:noProof/>
        </w:rPr>
        <w:t xml:space="preserve">    </w:t>
      </w:r>
      <w:r w:rsidR="00405477">
        <w:rPr>
          <w:noProof/>
        </w:rPr>
        <w:drawing>
          <wp:inline distT="0" distB="0" distL="0" distR="0" wp14:anchorId="621D4D36" wp14:editId="1927E98F">
            <wp:extent cx="2085975" cy="2388290"/>
            <wp:effectExtent l="0" t="0" r="0" b="0"/>
            <wp:docPr id="24" name="Рисунок 24" descr="C:\Users\Валерия\AppData\Local\Microsoft\Windows\INetCache\Content.Word\20211106_14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Валерия\AppData\Local\Microsoft\Windows\INetCache\Content.Word\20211106_1433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48" cy="23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C8" w:rsidRDefault="003270C8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70C8" w:rsidRDefault="003270C8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36C9" w:rsidRDefault="003A36C9" w:rsidP="00B21CBB">
      <w:pPr>
        <w:jc w:val="center"/>
        <w:rPr>
          <w:noProof/>
        </w:rPr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p w:rsidR="00EF7210" w:rsidRDefault="00CA4230">
      <w:pPr>
        <w:rPr>
          <w:noProof/>
        </w:rPr>
      </w:pPr>
      <w:r>
        <w:rPr>
          <w:noProof/>
        </w:rPr>
        <w:lastRenderedPageBreak/>
        <w:t xml:space="preserve">      </w:t>
      </w:r>
      <w:r w:rsidR="003A36C9">
        <w:rPr>
          <w:noProof/>
        </w:rPr>
        <w:t xml:space="preserve">  </w:t>
      </w:r>
      <w:r>
        <w:rPr>
          <w:noProof/>
        </w:rPr>
        <w:t xml:space="preserve">   </w:t>
      </w:r>
      <w:r w:rsidR="003270C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pt;height:662.15pt">
            <v:imagedata r:id="rId23" o:title="Screenshot_20211106-152156_Gallery"/>
          </v:shape>
        </w:pict>
      </w:r>
    </w:p>
    <w:p w:rsidR="003A36C9" w:rsidRPr="003A36C9" w:rsidRDefault="003A36C9">
      <w:pPr>
        <w:rPr>
          <w:noProof/>
          <w:sz w:val="16"/>
          <w:szCs w:val="16"/>
        </w:rPr>
      </w:pPr>
    </w:p>
    <w:p w:rsidR="003270C8" w:rsidRDefault="003270C8" w:rsidP="00B21C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36C9" w:rsidRDefault="003A36C9" w:rsidP="00B21CBB">
      <w:pPr>
        <w:jc w:val="center"/>
      </w:pPr>
      <w:r w:rsidRPr="00E252A0">
        <w:rPr>
          <w:rFonts w:ascii="Times New Roman" w:hAnsi="Times New Roman" w:cs="Times New Roman"/>
          <w:b/>
          <w:color w:val="002060"/>
          <w:sz w:val="28"/>
          <w:szCs w:val="28"/>
        </w:rPr>
        <w:t>Заведующий      _____________   Меликова М.Б.</w:t>
      </w:r>
    </w:p>
    <w:sectPr w:rsidR="003A36C9" w:rsidSect="004E7FAB">
      <w:pgSz w:w="11906" w:h="16838"/>
      <w:pgMar w:top="1134" w:right="991" w:bottom="568" w:left="993" w:header="708" w:footer="708" w:gutter="0"/>
      <w:pgBorders w:offsetFrom="page">
        <w:top w:val="lightning1" w:sz="11" w:space="24" w:color="auto"/>
        <w:left w:val="lightning1" w:sz="11" w:space="24" w:color="auto"/>
        <w:bottom w:val="lightning1" w:sz="11" w:space="24" w:color="auto"/>
        <w:right w:val="lightning1" w:sz="11" w:space="24" w:color="auto"/>
      </w:pgBorders>
      <w:lnNumType w:countBy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319"/>
    <w:rsid w:val="00113366"/>
    <w:rsid w:val="00135391"/>
    <w:rsid w:val="003270C8"/>
    <w:rsid w:val="003A36C9"/>
    <w:rsid w:val="00405477"/>
    <w:rsid w:val="0045140E"/>
    <w:rsid w:val="004E7FAB"/>
    <w:rsid w:val="005F13E7"/>
    <w:rsid w:val="00604F24"/>
    <w:rsid w:val="00811D1C"/>
    <w:rsid w:val="009A26D1"/>
    <w:rsid w:val="00A32319"/>
    <w:rsid w:val="00B21CBB"/>
    <w:rsid w:val="00CA4230"/>
    <w:rsid w:val="00E06C15"/>
    <w:rsid w:val="00E252A0"/>
    <w:rsid w:val="00EF7210"/>
    <w:rsid w:val="00F84356"/>
    <w:rsid w:val="00FC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2AE41"/>
  <w15:chartTrackingRefBased/>
  <w15:docId w15:val="{E8136535-EC03-49A6-81ED-FA1828C3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6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F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7FAB"/>
    <w:rPr>
      <w:rFonts w:ascii="Segoe UI" w:eastAsiaTheme="minorEastAsia" w:hAnsi="Segoe UI" w:cs="Segoe UI"/>
      <w:sz w:val="18"/>
      <w:szCs w:val="18"/>
      <w:lang w:eastAsia="ru-RU"/>
    </w:rPr>
  </w:style>
  <w:style w:type="character" w:styleId="a5">
    <w:name w:val="line number"/>
    <w:basedOn w:val="a0"/>
    <w:uiPriority w:val="99"/>
    <w:semiHidden/>
    <w:unhideWhenUsed/>
    <w:rsid w:val="004E7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6979C-4985-4754-A59B-9A95A79D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3209</Words>
  <Characters>18293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 Гутнова</cp:lastModifiedBy>
  <cp:revision>13</cp:revision>
  <cp:lastPrinted>2022-09-27T08:14:00Z</cp:lastPrinted>
  <dcterms:created xsi:type="dcterms:W3CDTF">2021-09-20T07:19:00Z</dcterms:created>
  <dcterms:modified xsi:type="dcterms:W3CDTF">2022-09-27T08:22:00Z</dcterms:modified>
</cp:coreProperties>
</file>